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4" w:rsidRDefault="009A0454" w:rsidP="009A0454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u w:val="single"/>
          <w:lang w:eastAsia="sk-SK"/>
        </w:rPr>
      </w:pPr>
      <w:r w:rsidRPr="009A0454">
        <w:rPr>
          <w:rFonts w:ascii="Arial" w:eastAsia="Times New Roman" w:hAnsi="Arial" w:cs="Arial"/>
          <w:b/>
          <w:bCs/>
          <w:color w:val="0B0C0C"/>
          <w:sz w:val="27"/>
          <w:szCs w:val="27"/>
          <w:u w:val="single"/>
          <w:lang w:eastAsia="sk-SK"/>
        </w:rPr>
        <w:t>Počet a podiel platných hlasov pre kandidátov na starostu</w:t>
      </w:r>
    </w:p>
    <w:p w:rsidR="00C247D3" w:rsidRPr="009A0454" w:rsidRDefault="00C247D3" w:rsidP="009A0454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u w:val="single"/>
          <w:lang w:eastAsia="sk-SK"/>
        </w:rPr>
      </w:pPr>
    </w:p>
    <w:tbl>
      <w:tblPr>
        <w:tblW w:w="5000" w:type="pct"/>
        <w:tblCellSpacing w:w="15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1860"/>
        <w:gridCol w:w="2300"/>
        <w:gridCol w:w="2020"/>
        <w:gridCol w:w="1922"/>
        <w:gridCol w:w="1761"/>
        <w:gridCol w:w="2244"/>
      </w:tblGrid>
      <w:tr w:rsidR="009A0454" w:rsidRPr="009A0454" w:rsidTr="009A0454">
        <w:trPr>
          <w:tblHeader/>
          <w:tblCellSpacing w:w="15" w:type="dxa"/>
        </w:trPr>
        <w:tc>
          <w:tcPr>
            <w:tcW w:w="2100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Poradie na hlasovacom </w:t>
            </w: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lístkuNezoradený</w:t>
            </w:r>
            <w:proofErr w:type="spellEnd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 stĺpec - použije vzostupné zoradenie.</w:t>
            </w:r>
          </w:p>
        </w:tc>
        <w:tc>
          <w:tcPr>
            <w:tcW w:w="85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MenoNezoradený</w:t>
            </w:r>
            <w:proofErr w:type="spellEnd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 stĺpec - použije vzostupné zoradenie.</w:t>
            </w:r>
          </w:p>
        </w:tc>
        <w:tc>
          <w:tcPr>
            <w:tcW w:w="127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PriezviskoNezoradený</w:t>
            </w:r>
            <w:proofErr w:type="spellEnd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 stĺpec - použije vzostupné zoradenie.</w:t>
            </w:r>
          </w:p>
        </w:tc>
        <w:tc>
          <w:tcPr>
            <w:tcW w:w="145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Politický </w:t>
            </w: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subjektNezoradený</w:t>
            </w:r>
            <w:proofErr w:type="spellEnd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 stĺpec - použije vzostupné zoradenie.</w:t>
            </w:r>
          </w:p>
        </w:tc>
        <w:tc>
          <w:tcPr>
            <w:tcW w:w="1668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Počet platných </w:t>
            </w: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hlasovNezoradený</w:t>
            </w:r>
            <w:proofErr w:type="spellEnd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 stĺpec - použije vzostupné zoradenie.</w:t>
            </w:r>
          </w:p>
        </w:tc>
        <w:tc>
          <w:tcPr>
            <w:tcW w:w="1860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Podiel platných hlasov v %Nezoradený stĺpec - použije vzostupné zoradenie.</w:t>
            </w:r>
          </w:p>
        </w:tc>
        <w:tc>
          <w:tcPr>
            <w:tcW w:w="127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0" w:type="dxa"/>
            </w:tcMar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>PoznámkaNezoradený</w:t>
            </w:r>
            <w:proofErr w:type="spellEnd"/>
            <w:r w:rsidRPr="009A0454">
              <w:rPr>
                <w:rFonts w:ascii="Times New Roman" w:eastAsia="Times New Roman" w:hAnsi="Times New Roman" w:cs="Times New Roman"/>
                <w:b/>
                <w:bCs/>
                <w:color w:val="0B0C0C"/>
                <w:lang w:eastAsia="sk-SK"/>
              </w:rPr>
              <w:t xml:space="preserve"> stĺpec - použije vzostupné zoradenie.</w:t>
            </w:r>
          </w:p>
        </w:tc>
      </w:tr>
      <w:tr w:rsidR="009A0454" w:rsidRPr="009A0454" w:rsidTr="009A0454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Dionýz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Szabó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264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45,20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zvolený</w:t>
            </w:r>
          </w:p>
        </w:tc>
      </w:tr>
      <w:tr w:rsidR="009A0454" w:rsidRPr="009A0454" w:rsidTr="009A0454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Csaba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Lippai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207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35,44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</w:p>
        </w:tc>
      </w:tr>
      <w:tr w:rsidR="009A0454" w:rsidRPr="009A0454" w:rsidTr="009A0454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Vojtech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Pribék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77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13,18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</w:p>
        </w:tc>
      </w:tr>
      <w:tr w:rsidR="009A0454" w:rsidRPr="009A0454" w:rsidTr="009A0454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proofErr w:type="spellStart"/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Szakács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36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9A0454" w:rsidRPr="009A0454" w:rsidRDefault="009A0454" w:rsidP="009A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</w:pP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t>6,16</w:t>
            </w:r>
            <w:r w:rsidRPr="009A0454">
              <w:rPr>
                <w:rFonts w:ascii="Times New Roman" w:eastAsia="Times New Roman" w:hAnsi="Times New Roman" w:cs="Times New Roman"/>
                <w:b/>
                <w:color w:val="0B0C0C"/>
                <w:sz w:val="26"/>
                <w:szCs w:val="26"/>
                <w:lang w:eastAsia="sk-SK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0454" w:rsidRPr="009A0454" w:rsidRDefault="009A0454" w:rsidP="009A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</w:tr>
    </w:tbl>
    <w:p w:rsidR="00E21DB5" w:rsidRDefault="00E21DB5"/>
    <w:p w:rsidR="009A0454" w:rsidRDefault="009A0454"/>
    <w:p w:rsidR="009A0454" w:rsidRDefault="009A0454"/>
    <w:p w:rsidR="009A0454" w:rsidRDefault="009A0454"/>
    <w:p w:rsidR="009A0454" w:rsidRDefault="009A0454"/>
    <w:p w:rsidR="009A0454" w:rsidRDefault="009A0454"/>
    <w:p w:rsidR="009A0454" w:rsidRDefault="009A0454"/>
    <w:p w:rsidR="009A0454" w:rsidRDefault="009A0454"/>
    <w:p w:rsidR="009A0454" w:rsidRDefault="009A0454"/>
    <w:p w:rsidR="00C247D3" w:rsidRPr="00C247D3" w:rsidRDefault="00C247D3" w:rsidP="00C247D3">
      <w:pPr>
        <w:pStyle w:val="Nadpis3"/>
        <w:shd w:val="clear" w:color="auto" w:fill="FFFFFF"/>
        <w:spacing w:before="0" w:beforeAutospacing="0"/>
        <w:ind w:right="300"/>
        <w:jc w:val="center"/>
        <w:rPr>
          <w:rFonts w:ascii="Arial" w:hAnsi="Arial" w:cs="Arial"/>
          <w:color w:val="0B0C0C"/>
          <w:u w:val="single"/>
        </w:rPr>
      </w:pPr>
      <w:r w:rsidRPr="00C247D3">
        <w:rPr>
          <w:rFonts w:ascii="Arial" w:hAnsi="Arial" w:cs="Arial"/>
          <w:color w:val="0B0C0C"/>
          <w:u w:val="single"/>
        </w:rPr>
        <w:t>Počet platných hlasov pre kandidátov na poslancov</w:t>
      </w:r>
    </w:p>
    <w:p w:rsidR="00C247D3" w:rsidRPr="00C247D3" w:rsidRDefault="00C247D3" w:rsidP="00C247D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19"/>
          <w:szCs w:val="19"/>
          <w:lang w:eastAsia="sk-SK"/>
        </w:rPr>
      </w:pPr>
      <w:r w:rsidRPr="00C247D3">
        <w:rPr>
          <w:rFonts w:ascii="Arial" w:eastAsia="Times New Roman" w:hAnsi="Arial" w:cs="Arial"/>
          <w:color w:val="0B0C0C"/>
          <w:sz w:val="19"/>
          <w:szCs w:val="19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4" o:title=""/>
          </v:shape>
          <w:control r:id="rId5" w:name="DefaultOcxName" w:shapeid="_x0000_i1052"/>
        </w:object>
      </w:r>
      <w:r w:rsidRPr="00C247D3">
        <w:rPr>
          <w:rFonts w:ascii="Arial" w:eastAsia="Times New Roman" w:hAnsi="Arial" w:cs="Arial"/>
          <w:b/>
          <w:color w:val="0B0C0C"/>
          <w:sz w:val="20"/>
          <w:szCs w:val="20"/>
          <w:lang w:eastAsia="sk-SK"/>
        </w:rPr>
        <w:t>Zvolení poslanci</w:t>
      </w:r>
    </w:p>
    <w:tbl>
      <w:tblPr>
        <w:tblW w:w="5000" w:type="pct"/>
        <w:tblCellSpacing w:w="15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2951"/>
        <w:gridCol w:w="4212"/>
        <w:gridCol w:w="2205"/>
        <w:gridCol w:w="2417"/>
      </w:tblGrid>
      <w:tr w:rsidR="00C247D3" w:rsidRPr="00C247D3" w:rsidTr="00C247D3">
        <w:trPr>
          <w:tblHeader/>
          <w:tblCellSpacing w:w="15" w:type="dxa"/>
        </w:trPr>
        <w:tc>
          <w:tcPr>
            <w:tcW w:w="2318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MenoNezoradený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2921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PriezviskoNezoradený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418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Politický </w:t>
            </w: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subjektNezoradený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2175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Volebný obvod v </w:t>
            </w: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obciNezoradený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237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0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Počet platných </w:t>
            </w: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hlasovNezoradený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Jurovsky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255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Zsolt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Kun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251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Florián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Szakács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240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Katalin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Dobos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SZÖVETSÉG - ALIANCIA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234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Járosi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SZÖVETSÉG - ALIANCIA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228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Zsolt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Bajusz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227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Csaba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Lippai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218</w:t>
            </w:r>
          </w:p>
        </w:tc>
      </w:tr>
    </w:tbl>
    <w:p w:rsidR="009A0454" w:rsidRDefault="009A0454" w:rsidP="00C247D3">
      <w:pPr>
        <w:pStyle w:val="Nadpis3"/>
        <w:spacing w:before="0" w:beforeAutospacing="0"/>
      </w:pPr>
    </w:p>
    <w:p w:rsidR="00C247D3" w:rsidRDefault="00C247D3" w:rsidP="00C247D3">
      <w:pPr>
        <w:pStyle w:val="Nadpis3"/>
        <w:spacing w:before="0" w:beforeAutospacing="0"/>
      </w:pPr>
    </w:p>
    <w:p w:rsidR="00C247D3" w:rsidRDefault="00C247D3" w:rsidP="00C247D3">
      <w:pPr>
        <w:pStyle w:val="Nadpis3"/>
        <w:spacing w:before="0" w:beforeAutospacing="0"/>
      </w:pPr>
    </w:p>
    <w:p w:rsidR="00C247D3" w:rsidRPr="00C247D3" w:rsidRDefault="00C247D3" w:rsidP="00C247D3">
      <w:pPr>
        <w:pStyle w:val="Nadpis3"/>
        <w:spacing w:before="0" w:beforeAutospacing="0"/>
        <w:jc w:val="center"/>
        <w:rPr>
          <w:u w:val="single"/>
        </w:rPr>
      </w:pPr>
    </w:p>
    <w:p w:rsidR="00C247D3" w:rsidRPr="00C247D3" w:rsidRDefault="00C247D3" w:rsidP="00C247D3">
      <w:pPr>
        <w:shd w:val="clear" w:color="auto" w:fill="FFFFFF"/>
        <w:spacing w:after="100" w:afterAutospacing="1" w:line="240" w:lineRule="auto"/>
        <w:ind w:right="300"/>
        <w:jc w:val="center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u w:val="single"/>
          <w:lang w:eastAsia="sk-SK"/>
        </w:rPr>
      </w:pPr>
      <w:r w:rsidRPr="00C247D3">
        <w:rPr>
          <w:rFonts w:ascii="Arial" w:eastAsia="Times New Roman" w:hAnsi="Arial" w:cs="Arial"/>
          <w:b/>
          <w:bCs/>
          <w:color w:val="0B0C0C"/>
          <w:sz w:val="27"/>
          <w:szCs w:val="27"/>
          <w:u w:val="single"/>
          <w:lang w:eastAsia="sk-SK"/>
        </w:rPr>
        <w:t>Počet platných hlasov pre kandidátov na poslancov</w:t>
      </w:r>
    </w:p>
    <w:p w:rsidR="00C247D3" w:rsidRPr="00C247D3" w:rsidRDefault="00C247D3" w:rsidP="00C247D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B0C0C"/>
          <w:sz w:val="19"/>
          <w:szCs w:val="19"/>
          <w:lang w:eastAsia="sk-SK"/>
        </w:rPr>
      </w:pPr>
      <w:r w:rsidRPr="00C247D3">
        <w:rPr>
          <w:rFonts w:ascii="Arial" w:eastAsia="Times New Roman" w:hAnsi="Arial" w:cs="Arial"/>
          <w:color w:val="0B0C0C"/>
          <w:sz w:val="19"/>
          <w:szCs w:val="19"/>
          <w:lang w:eastAsia="sk-SK"/>
        </w:rPr>
        <w:object w:dxaOrig="1440" w:dyaOrig="1440">
          <v:shape id="_x0000_i1054" type="#_x0000_t75" style="width:18pt;height:15.6pt" o:ole="">
            <v:imagedata r:id="rId6" o:title=""/>
          </v:shape>
          <w:control r:id="rId7" w:name="DefaultOcxName1" w:shapeid="_x0000_i1054"/>
        </w:object>
      </w:r>
      <w:r>
        <w:rPr>
          <w:rFonts w:ascii="Arial" w:eastAsia="Times New Roman" w:hAnsi="Arial" w:cs="Arial"/>
          <w:color w:val="0B0C0C"/>
          <w:sz w:val="19"/>
          <w:szCs w:val="19"/>
          <w:lang w:eastAsia="sk-SK"/>
        </w:rPr>
        <w:t xml:space="preserve">Všetci </w:t>
      </w:r>
      <w:r w:rsidRPr="00C247D3">
        <w:rPr>
          <w:rFonts w:ascii="Arial" w:eastAsia="Times New Roman" w:hAnsi="Arial" w:cs="Arial"/>
          <w:color w:val="0B0C0C"/>
          <w:sz w:val="19"/>
          <w:szCs w:val="19"/>
          <w:lang w:eastAsia="sk-SK"/>
        </w:rPr>
        <w:t>Kandidáti</w:t>
      </w:r>
    </w:p>
    <w:p w:rsidR="00C247D3" w:rsidRPr="00C247D3" w:rsidRDefault="00C247D3" w:rsidP="00C247D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247D3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tbl>
      <w:tblPr>
        <w:tblW w:w="5000" w:type="pct"/>
        <w:tblCellSpacing w:w="15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2951"/>
        <w:gridCol w:w="4212"/>
        <w:gridCol w:w="2205"/>
        <w:gridCol w:w="2417"/>
      </w:tblGrid>
      <w:tr w:rsidR="00C247D3" w:rsidRPr="00C247D3" w:rsidTr="00C247D3">
        <w:trPr>
          <w:tblHeader/>
          <w:tblCellSpacing w:w="15" w:type="dxa"/>
        </w:trPr>
        <w:tc>
          <w:tcPr>
            <w:tcW w:w="1836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MenoNezoradený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2652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PriezviskoNezoradený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3888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Politický </w:t>
            </w: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subjektNezoradený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1200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84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Volebný obvod v </w:t>
            </w: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obciNezoradený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  <w:tc>
          <w:tcPr>
            <w:tcW w:w="1200" w:type="dxa"/>
            <w:tcBorders>
              <w:bottom w:val="single" w:sz="4" w:space="0" w:color="111111"/>
            </w:tcBorders>
            <w:tcMar>
              <w:top w:w="120" w:type="dxa"/>
              <w:left w:w="84" w:type="dxa"/>
              <w:bottom w:w="120" w:type="dxa"/>
              <w:right w:w="0" w:type="dxa"/>
            </w:tcMar>
            <w:vAlign w:val="center"/>
            <w:hideMark/>
          </w:tcPr>
          <w:p w:rsidR="00C247D3" w:rsidRPr="00C247D3" w:rsidRDefault="00C247D3" w:rsidP="00C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Počet platných </w:t>
            </w:r>
            <w:proofErr w:type="spellStart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>hlasovNezoradený</w:t>
            </w:r>
            <w:proofErr w:type="spellEnd"/>
            <w:r w:rsidRPr="00C247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k-SK"/>
              </w:rPr>
              <w:t xml:space="preserve"> stĺpec - použije vzostupné zoradenie.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Jurovsky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255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Zsolt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Kun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251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Florián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Szakács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240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Katalin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Dobos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SZÖVETSÉG - ALIANCIA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234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Járosi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SZÖVETSÉG - ALIANCIA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228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Zsolt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Bajusz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227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Csaba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Lippai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218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Štefan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Lakatos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204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Gergely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Miczák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201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Štefan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Fazekas</w:t>
            </w:r>
            <w:proofErr w:type="spellEnd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, ml.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163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Mikuláš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Kótka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SMER - SD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162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Kornélia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Hajduová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139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lastRenderedPageBreak/>
              <w:t>František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Gatyás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134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Szakács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94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Gabriel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Pribék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92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Tippan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91</w:t>
            </w:r>
          </w:p>
        </w:tc>
      </w:tr>
      <w:tr w:rsidR="00C247D3" w:rsidRPr="00C247D3" w:rsidTr="00C247D3">
        <w:trPr>
          <w:tblCellSpacing w:w="15" w:type="dxa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Ľudovít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proofErr w:type="spellStart"/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Pribék</w:t>
            </w:r>
            <w:proofErr w:type="spellEnd"/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NEKA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4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C247D3" w:rsidRPr="00C247D3" w:rsidRDefault="00C247D3" w:rsidP="00C24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</w:pPr>
            <w:r w:rsidRPr="00C247D3">
              <w:rPr>
                <w:rFonts w:ascii="Arial" w:eastAsia="Times New Roman" w:hAnsi="Arial" w:cs="Arial"/>
                <w:color w:val="0B0C0C"/>
                <w:sz w:val="24"/>
                <w:szCs w:val="24"/>
                <w:lang w:eastAsia="sk-SK"/>
              </w:rPr>
              <w:t>88</w:t>
            </w:r>
          </w:p>
        </w:tc>
      </w:tr>
    </w:tbl>
    <w:p w:rsidR="00C247D3" w:rsidRDefault="00C247D3" w:rsidP="00C247D3">
      <w:pPr>
        <w:pStyle w:val="Nadpis3"/>
        <w:spacing w:before="0" w:beforeAutospacing="0"/>
      </w:pPr>
    </w:p>
    <w:sectPr w:rsidR="00C247D3" w:rsidSect="009A0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454"/>
    <w:rsid w:val="00477D1E"/>
    <w:rsid w:val="009A0454"/>
    <w:rsid w:val="00C247D3"/>
    <w:rsid w:val="00E2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DB5"/>
  </w:style>
  <w:style w:type="paragraph" w:styleId="Nadpis3">
    <w:name w:val="heading 3"/>
    <w:basedOn w:val="Normlny"/>
    <w:link w:val="Nadpis3Char"/>
    <w:uiPriority w:val="9"/>
    <w:qFormat/>
    <w:rsid w:val="009A0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A045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th-span">
    <w:name w:val="th-span"/>
    <w:basedOn w:val="Predvolenpsmoodseku"/>
    <w:rsid w:val="009A0454"/>
  </w:style>
  <w:style w:type="character" w:customStyle="1" w:styleId="sr-only">
    <w:name w:val="sr-only"/>
    <w:basedOn w:val="Predvolenpsmoodseku"/>
    <w:rsid w:val="009A0454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247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247D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247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247D3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3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973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29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89748">
          <w:marLeft w:val="0"/>
          <w:marRight w:val="0"/>
          <w:marTop w:val="12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1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847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6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24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79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866845">
          <w:marLeft w:val="0"/>
          <w:marRight w:val="0"/>
          <w:marTop w:val="12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92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677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409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HP4</cp:lastModifiedBy>
  <cp:revision>1</cp:revision>
  <dcterms:created xsi:type="dcterms:W3CDTF">2022-11-14T07:49:00Z</dcterms:created>
  <dcterms:modified xsi:type="dcterms:W3CDTF">2022-11-14T08:57:00Z</dcterms:modified>
</cp:coreProperties>
</file>